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A1F6C" w14:textId="77777777" w:rsidR="00920588" w:rsidRPr="00E36EDF" w:rsidRDefault="00920588" w:rsidP="00E36EDF">
      <w:pPr>
        <w:pStyle w:val="Titel"/>
      </w:pPr>
      <w:r w:rsidRPr="00E36EDF">
        <w:t>Clubafspraken</w:t>
      </w:r>
    </w:p>
    <w:p w14:paraId="43941D78" w14:textId="77777777" w:rsidR="00920588" w:rsidRPr="00E36EDF" w:rsidRDefault="00920588" w:rsidP="00920588">
      <w:pPr>
        <w:rPr>
          <w:rFonts w:asciiTheme="minorHAnsi" w:hAnsiTheme="minorHAnsi" w:cstheme="minorHAnsi"/>
        </w:rPr>
      </w:pPr>
      <w:r w:rsidRPr="00E36EDF">
        <w:rPr>
          <w:rFonts w:asciiTheme="minorHAnsi" w:hAnsiTheme="minorHAnsi" w:cstheme="minorHAnsi"/>
        </w:rPr>
        <w:t>Om het sportleven in de club voor iedereen wat aangenamer te maken houden wij ons eraan om enkele afspraken op een rijtje te zetten.</w:t>
      </w:r>
    </w:p>
    <w:p w14:paraId="243B5704" w14:textId="77777777" w:rsidR="00920588" w:rsidRPr="00E36EDF" w:rsidRDefault="00920588" w:rsidP="00920588">
      <w:pPr>
        <w:rPr>
          <w:rFonts w:asciiTheme="minorHAnsi" w:hAnsiTheme="minorHAnsi" w:cstheme="minorHAnsi"/>
        </w:rPr>
      </w:pPr>
    </w:p>
    <w:p w14:paraId="138606CD" w14:textId="77777777" w:rsidR="00920588" w:rsidRPr="00E36EDF" w:rsidRDefault="00920588" w:rsidP="00920588">
      <w:pPr>
        <w:numPr>
          <w:ilvl w:val="0"/>
          <w:numId w:val="2"/>
        </w:numPr>
        <w:rPr>
          <w:rFonts w:asciiTheme="minorHAnsi" w:hAnsiTheme="minorHAnsi" w:cstheme="minorHAnsi"/>
        </w:rPr>
      </w:pPr>
      <w:r w:rsidRPr="00E36EDF">
        <w:rPr>
          <w:rFonts w:asciiTheme="minorHAnsi" w:hAnsiTheme="minorHAnsi" w:cstheme="minorHAnsi"/>
        </w:rPr>
        <w:t xml:space="preserve">Voor het opstellen en opbergen van de netten wordt de medewerking van alle spelers gevraagd en gerekend op de sportiviteit van iedereen. </w:t>
      </w:r>
    </w:p>
    <w:p w14:paraId="17BFB1DA" w14:textId="77777777" w:rsidR="00920588" w:rsidRPr="00E36EDF" w:rsidRDefault="00920588" w:rsidP="00920588">
      <w:pPr>
        <w:numPr>
          <w:ilvl w:val="0"/>
          <w:numId w:val="2"/>
        </w:numPr>
        <w:rPr>
          <w:rFonts w:asciiTheme="minorHAnsi" w:hAnsiTheme="minorHAnsi" w:cstheme="minorHAnsi"/>
        </w:rPr>
      </w:pPr>
      <w:r w:rsidRPr="00E36EDF">
        <w:rPr>
          <w:rFonts w:asciiTheme="minorHAnsi" w:hAnsiTheme="minorHAnsi" w:cstheme="minorHAnsi"/>
        </w:rPr>
        <w:t>Om de laatkomers het plezier van het opzetten van een net niet te ontnemen, wordt er overeengekomen dat de vroege vogels enkel hun speelterrein opzetten.</w:t>
      </w:r>
    </w:p>
    <w:p w14:paraId="3016C7B2" w14:textId="77777777" w:rsidR="00920588" w:rsidRPr="00E36EDF" w:rsidRDefault="00920588" w:rsidP="00920588">
      <w:pPr>
        <w:numPr>
          <w:ilvl w:val="0"/>
          <w:numId w:val="2"/>
        </w:numPr>
        <w:rPr>
          <w:rFonts w:asciiTheme="minorHAnsi" w:hAnsiTheme="minorHAnsi" w:cstheme="minorHAnsi"/>
        </w:rPr>
      </w:pPr>
      <w:r w:rsidRPr="00E36EDF">
        <w:rPr>
          <w:rFonts w:asciiTheme="minorHAnsi" w:hAnsiTheme="minorHAnsi" w:cstheme="minorHAnsi"/>
        </w:rPr>
        <w:t>Voor het afbreken van de netten geldt hetzelfde. Mensen die een kwartiertje voor het einde de zaal verlaten zullen vriendelijk doch met aandrang gevraagd worden hun deel van het materiaal op te ruimen.</w:t>
      </w:r>
    </w:p>
    <w:p w14:paraId="74F7C6C9" w14:textId="77777777" w:rsidR="00920588" w:rsidRPr="00E36EDF" w:rsidRDefault="00920588" w:rsidP="00920588">
      <w:pPr>
        <w:numPr>
          <w:ilvl w:val="0"/>
          <w:numId w:val="2"/>
        </w:numPr>
        <w:rPr>
          <w:rFonts w:asciiTheme="minorHAnsi" w:hAnsiTheme="minorHAnsi" w:cstheme="minorHAnsi"/>
        </w:rPr>
      </w:pPr>
      <w:r w:rsidRPr="00E36EDF">
        <w:rPr>
          <w:rFonts w:asciiTheme="minorHAnsi" w:hAnsiTheme="minorHAnsi" w:cstheme="minorHAnsi"/>
        </w:rPr>
        <w:t>Het materiaal hoort in de berging thuis op de daarvoor bestemde rekken. De laatste kijkt dit na.</w:t>
      </w:r>
    </w:p>
    <w:p w14:paraId="60920607" w14:textId="77777777" w:rsidR="00920588" w:rsidRPr="00E36EDF" w:rsidRDefault="00920588" w:rsidP="00920588">
      <w:pPr>
        <w:numPr>
          <w:ilvl w:val="0"/>
          <w:numId w:val="2"/>
        </w:numPr>
        <w:rPr>
          <w:rFonts w:asciiTheme="minorHAnsi" w:hAnsiTheme="minorHAnsi" w:cstheme="minorHAnsi"/>
        </w:rPr>
      </w:pPr>
      <w:r w:rsidRPr="00E36EDF">
        <w:rPr>
          <w:rFonts w:asciiTheme="minorHAnsi" w:hAnsiTheme="minorHAnsi" w:cstheme="minorHAnsi"/>
        </w:rPr>
        <w:t xml:space="preserve">We vragen ook om niet door de terreinen van anderen te lopen. Dit is niet alleen gevaarlijk, maar ook zeer hinderlijk voor de spelers. </w:t>
      </w:r>
    </w:p>
    <w:p w14:paraId="5CFE21DE" w14:textId="77777777" w:rsidR="00920588" w:rsidRPr="00E36EDF" w:rsidRDefault="00920588" w:rsidP="00920588">
      <w:pPr>
        <w:numPr>
          <w:ilvl w:val="0"/>
          <w:numId w:val="2"/>
        </w:numPr>
        <w:rPr>
          <w:rFonts w:asciiTheme="minorHAnsi" w:hAnsiTheme="minorHAnsi" w:cstheme="minorHAnsi"/>
        </w:rPr>
      </w:pPr>
      <w:r w:rsidRPr="00E36EDF">
        <w:rPr>
          <w:rFonts w:asciiTheme="minorHAnsi" w:hAnsiTheme="minorHAnsi" w:cstheme="minorHAnsi"/>
        </w:rPr>
        <w:t>Het betalen van het lidgeld geeft principieel recht om alle dagen te spelen of te trainen. Uitgezonderd op de speeldag die voorbehouden is voor de jeugd.</w:t>
      </w:r>
    </w:p>
    <w:p w14:paraId="1C662DFF" w14:textId="77777777" w:rsidR="00920588" w:rsidRPr="00E36EDF" w:rsidRDefault="00920588" w:rsidP="00920588">
      <w:pPr>
        <w:numPr>
          <w:ilvl w:val="0"/>
          <w:numId w:val="2"/>
        </w:numPr>
        <w:rPr>
          <w:rFonts w:asciiTheme="minorHAnsi" w:hAnsiTheme="minorHAnsi" w:cstheme="minorHAnsi"/>
        </w:rPr>
      </w:pPr>
      <w:r w:rsidRPr="00E36EDF">
        <w:rPr>
          <w:rFonts w:asciiTheme="minorHAnsi" w:hAnsiTheme="minorHAnsi" w:cstheme="minorHAnsi"/>
        </w:rPr>
        <w:t xml:space="preserve">Er wordt van de leden verwacht dat alle spelers de kans krijgen hun sport te beoefenen. Indien er spelers zijn die aan de zijlijn staan te wachten wordt er gevraagd om alleen </w:t>
      </w:r>
      <w:proofErr w:type="spellStart"/>
      <w:r w:rsidRPr="00E36EDF">
        <w:rPr>
          <w:rFonts w:asciiTheme="minorHAnsi" w:hAnsiTheme="minorHAnsi" w:cstheme="minorHAnsi"/>
        </w:rPr>
        <w:t>dubbels</w:t>
      </w:r>
      <w:proofErr w:type="spellEnd"/>
      <w:r w:rsidRPr="00E36EDF">
        <w:rPr>
          <w:rFonts w:asciiTheme="minorHAnsi" w:hAnsiTheme="minorHAnsi" w:cstheme="minorHAnsi"/>
        </w:rPr>
        <w:t xml:space="preserve"> te spelen. Ieder lid heeft het recht om, indien er geen speelgelegenheid meer is, een enkelspel te onderbreken om samen met een vierde persoon en de twee enkelspelers een dubbel te starten.</w:t>
      </w:r>
    </w:p>
    <w:p w14:paraId="16FF5C24" w14:textId="77777777" w:rsidR="00920588" w:rsidRPr="00E36EDF" w:rsidRDefault="00920588" w:rsidP="00920588">
      <w:pPr>
        <w:numPr>
          <w:ilvl w:val="0"/>
          <w:numId w:val="2"/>
        </w:numPr>
        <w:rPr>
          <w:rFonts w:asciiTheme="minorHAnsi" w:hAnsiTheme="minorHAnsi" w:cstheme="minorHAnsi"/>
        </w:rPr>
      </w:pPr>
      <w:r w:rsidRPr="00E36EDF">
        <w:rPr>
          <w:rFonts w:asciiTheme="minorHAnsi" w:hAnsiTheme="minorHAnsi" w:cstheme="minorHAnsi"/>
        </w:rPr>
        <w:t>Bij het beëindigen van de wedstrijd wordt er verwacht om het terrein vrij te maken voor eventuele bankzitters. Wij rekenen hierbij op een soepele toepassing door alle leden. In elk geval zal ieder bestuurslid alle maatregelen mogen treffen om een vlot verloop te waarborgen.</w:t>
      </w:r>
    </w:p>
    <w:p w14:paraId="5D7E9603" w14:textId="77777777" w:rsidR="00920588" w:rsidRPr="00E36EDF" w:rsidRDefault="00920588" w:rsidP="00920588">
      <w:pPr>
        <w:numPr>
          <w:ilvl w:val="0"/>
          <w:numId w:val="2"/>
        </w:numPr>
        <w:rPr>
          <w:rFonts w:asciiTheme="minorHAnsi" w:hAnsiTheme="minorHAnsi" w:cstheme="minorHAnsi"/>
        </w:rPr>
      </w:pPr>
      <w:r w:rsidRPr="00E36EDF">
        <w:rPr>
          <w:rFonts w:asciiTheme="minorHAnsi" w:hAnsiTheme="minorHAnsi" w:cstheme="minorHAnsi"/>
        </w:rPr>
        <w:t>Iedereen brengt zijn eigen shuttles mee. Deze kunnen wel aangekocht worden aan clubprijzen. Raadpleeg een bestuurslid.</w:t>
      </w:r>
    </w:p>
    <w:p w14:paraId="5C4DCF20" w14:textId="77777777" w:rsidR="00920588" w:rsidRPr="00E36EDF" w:rsidRDefault="00920588" w:rsidP="00920588">
      <w:pPr>
        <w:numPr>
          <w:ilvl w:val="0"/>
          <w:numId w:val="2"/>
        </w:numPr>
        <w:rPr>
          <w:rFonts w:asciiTheme="minorHAnsi" w:hAnsiTheme="minorHAnsi" w:cstheme="minorHAnsi"/>
        </w:rPr>
      </w:pPr>
      <w:r w:rsidRPr="00E36EDF">
        <w:rPr>
          <w:rFonts w:asciiTheme="minorHAnsi" w:hAnsiTheme="minorHAnsi" w:cstheme="minorHAnsi"/>
        </w:rPr>
        <w:t>De regels van de verzekeraar en de sporthal vereisen dat er gespeeld wordt in badmintonkledij. Dit zijn: sportschoenen, short en T-shirt of trainingspak.</w:t>
      </w:r>
    </w:p>
    <w:p w14:paraId="300FD6E4" w14:textId="77777777" w:rsidR="00920588" w:rsidRPr="00E36EDF" w:rsidRDefault="00920588" w:rsidP="00920588">
      <w:pPr>
        <w:numPr>
          <w:ilvl w:val="0"/>
          <w:numId w:val="2"/>
        </w:numPr>
        <w:rPr>
          <w:rFonts w:asciiTheme="minorHAnsi" w:hAnsiTheme="minorHAnsi" w:cstheme="minorHAnsi"/>
        </w:rPr>
      </w:pPr>
      <w:r w:rsidRPr="00E36EDF">
        <w:rPr>
          <w:rFonts w:asciiTheme="minorHAnsi" w:hAnsiTheme="minorHAnsi" w:cstheme="minorHAnsi"/>
        </w:rPr>
        <w:t>Toeschouwers horen op de banken, niet tussen of naast de terreinen. Dit hindert de spelers.</w:t>
      </w:r>
    </w:p>
    <w:p w14:paraId="6AB3C19E" w14:textId="77777777" w:rsidR="008B7752" w:rsidRPr="00E36EDF" w:rsidRDefault="003E602E" w:rsidP="00920588">
      <w:pPr>
        <w:rPr>
          <w:rFonts w:asciiTheme="minorHAnsi" w:hAnsiTheme="minorHAnsi" w:cstheme="minorHAnsi"/>
        </w:rPr>
      </w:pPr>
      <w:r w:rsidRPr="00E36EDF">
        <w:rPr>
          <w:rFonts w:asciiTheme="minorHAnsi" w:hAnsiTheme="minorHAnsi" w:cstheme="minorHAnsi"/>
        </w:rPr>
        <w:t xml:space="preserve"> </w:t>
      </w:r>
    </w:p>
    <w:sectPr w:rsidR="008B7752" w:rsidRPr="00E36EDF" w:rsidSect="00651B97">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CD3C9" w14:textId="77777777" w:rsidR="009C154D" w:rsidRDefault="009C154D">
      <w:r>
        <w:separator/>
      </w:r>
    </w:p>
  </w:endnote>
  <w:endnote w:type="continuationSeparator" w:id="0">
    <w:p w14:paraId="0FCD854C" w14:textId="77777777" w:rsidR="009C154D" w:rsidRDefault="009C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C9AD" w14:textId="77777777" w:rsidR="005D7F79" w:rsidRDefault="005D7F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2568" w14:textId="77777777" w:rsidR="003E602E" w:rsidRDefault="003E602E" w:rsidP="00413EDF">
    <w:pPr>
      <w:pStyle w:val="Voettekst"/>
      <w:pBdr>
        <w:bottom w:val="single" w:sz="6" w:space="0" w:color="auto"/>
      </w:pBdr>
      <w:tabs>
        <w:tab w:val="left" w:pos="1980"/>
      </w:tabs>
    </w:pPr>
  </w:p>
  <w:p w14:paraId="732BE616" w14:textId="27916D3A" w:rsidR="003E602E" w:rsidRPr="00651B97" w:rsidRDefault="003E602E">
    <w:pPr>
      <w:pStyle w:val="Voettekst"/>
      <w:tabs>
        <w:tab w:val="left" w:pos="1980"/>
      </w:tabs>
      <w:rPr>
        <w:sz w:val="18"/>
        <w:szCs w:val="18"/>
      </w:rPr>
    </w:pPr>
    <w:r w:rsidRPr="00651B97">
      <w:rPr>
        <w:sz w:val="18"/>
        <w:szCs w:val="18"/>
      </w:rPr>
      <w:t>Voorzitter:</w:t>
    </w:r>
    <w:r w:rsidRPr="00651B97">
      <w:rPr>
        <w:sz w:val="18"/>
        <w:szCs w:val="18"/>
      </w:rPr>
      <w:tab/>
    </w:r>
    <w:r w:rsidR="00E36EDF">
      <w:rPr>
        <w:sz w:val="18"/>
        <w:szCs w:val="18"/>
      </w:rPr>
      <w:t>Jonas De Donder</w:t>
    </w:r>
    <w:r w:rsidRPr="00651B97">
      <w:rPr>
        <w:sz w:val="18"/>
        <w:szCs w:val="18"/>
      </w:rPr>
      <w:tab/>
    </w:r>
    <w:r w:rsidR="00290A46">
      <w:rPr>
        <w:sz w:val="18"/>
        <w:szCs w:val="18"/>
      </w:rPr>
      <w:tab/>
    </w:r>
  </w:p>
  <w:p w14:paraId="7626DBFD" w14:textId="23EC737C" w:rsidR="003E602E" w:rsidRPr="00651B97" w:rsidRDefault="00290A46">
    <w:pPr>
      <w:pStyle w:val="Voettekst"/>
      <w:tabs>
        <w:tab w:val="left" w:pos="1980"/>
      </w:tabs>
      <w:rPr>
        <w:sz w:val="18"/>
        <w:szCs w:val="18"/>
      </w:rPr>
    </w:pPr>
    <w:r>
      <w:rPr>
        <w:sz w:val="18"/>
        <w:szCs w:val="18"/>
      </w:rPr>
      <w:t>Secretaris:</w:t>
    </w:r>
    <w:r>
      <w:rPr>
        <w:sz w:val="18"/>
        <w:szCs w:val="18"/>
      </w:rPr>
      <w:tab/>
    </w:r>
    <w:r w:rsidR="00E36EDF">
      <w:rPr>
        <w:sz w:val="18"/>
        <w:szCs w:val="18"/>
      </w:rPr>
      <w:t>Tom De Ridder</w:t>
    </w:r>
    <w:r>
      <w:rPr>
        <w:sz w:val="18"/>
        <w:szCs w:val="18"/>
      </w:rPr>
      <w:t xml:space="preserve"> </w:t>
    </w:r>
    <w:r>
      <w:rPr>
        <w:sz w:val="18"/>
        <w:szCs w:val="18"/>
      </w:rPr>
      <w:tab/>
    </w:r>
    <w:r w:rsidR="003E602E" w:rsidRPr="00651B97">
      <w:rPr>
        <w:sz w:val="18"/>
        <w:szCs w:val="18"/>
      </w:rPr>
      <w:tab/>
      <w:t xml:space="preserve"> </w:t>
    </w:r>
  </w:p>
  <w:p w14:paraId="4BD27ECE" w14:textId="6F20E53E" w:rsidR="003E602E" w:rsidRDefault="003E602E">
    <w:pPr>
      <w:pStyle w:val="Voettekst"/>
      <w:tabs>
        <w:tab w:val="left" w:pos="1980"/>
      </w:tabs>
      <w:rPr>
        <w:sz w:val="18"/>
        <w:szCs w:val="18"/>
      </w:rPr>
    </w:pPr>
    <w:r w:rsidRPr="00651B97">
      <w:rPr>
        <w:sz w:val="18"/>
        <w:szCs w:val="18"/>
      </w:rPr>
      <w:t>Penningmeester:</w:t>
    </w:r>
    <w:r w:rsidRPr="00651B97">
      <w:rPr>
        <w:sz w:val="18"/>
        <w:szCs w:val="18"/>
      </w:rPr>
      <w:tab/>
    </w:r>
    <w:r w:rsidR="00E36EDF">
      <w:rPr>
        <w:sz w:val="18"/>
        <w:szCs w:val="18"/>
      </w:rPr>
      <w:t>Leen De Valck</w:t>
    </w:r>
    <w:r w:rsidR="00290A46">
      <w:rPr>
        <w:sz w:val="18"/>
        <w:szCs w:val="18"/>
      </w:rPr>
      <w:tab/>
    </w:r>
    <w:r w:rsidR="00290A46">
      <w:rPr>
        <w:sz w:val="18"/>
        <w:szCs w:val="18"/>
      </w:rPr>
      <w:tab/>
    </w:r>
  </w:p>
  <w:p w14:paraId="5C076B77" w14:textId="1D5E78FE" w:rsidR="00E36EDF" w:rsidRDefault="00E36EDF">
    <w:pPr>
      <w:pStyle w:val="Voettekst"/>
      <w:tabs>
        <w:tab w:val="left" w:pos="1980"/>
      </w:tabs>
      <w:rPr>
        <w:sz w:val="18"/>
        <w:szCs w:val="18"/>
      </w:rPr>
    </w:pPr>
    <w:r>
      <w:rPr>
        <w:sz w:val="18"/>
        <w:szCs w:val="18"/>
      </w:rPr>
      <w:t>Jeug</w:t>
    </w:r>
    <w:r w:rsidR="005D7F79">
      <w:rPr>
        <w:sz w:val="18"/>
        <w:szCs w:val="18"/>
      </w:rPr>
      <w:t>d</w:t>
    </w:r>
    <w:r>
      <w:rPr>
        <w:sz w:val="18"/>
        <w:szCs w:val="18"/>
      </w:rPr>
      <w:t>- en competit</w:t>
    </w:r>
    <w:r w:rsidR="005D7F79">
      <w:rPr>
        <w:sz w:val="18"/>
        <w:szCs w:val="18"/>
      </w:rPr>
      <w:t>i</w:t>
    </w:r>
    <w:r>
      <w:rPr>
        <w:sz w:val="18"/>
        <w:szCs w:val="18"/>
      </w:rPr>
      <w:t>e:</w:t>
    </w:r>
    <w:r w:rsidR="005D7F79">
      <w:rPr>
        <w:sz w:val="18"/>
        <w:szCs w:val="18"/>
      </w:rPr>
      <w:tab/>
    </w:r>
    <w:r>
      <w:rPr>
        <w:sz w:val="18"/>
        <w:szCs w:val="18"/>
      </w:rPr>
      <w:t>Elias Saerens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BD5C" w14:textId="77777777" w:rsidR="005D7F79" w:rsidRDefault="005D7F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C6542" w14:textId="77777777" w:rsidR="009C154D" w:rsidRDefault="009C154D">
      <w:r>
        <w:separator/>
      </w:r>
    </w:p>
  </w:footnote>
  <w:footnote w:type="continuationSeparator" w:id="0">
    <w:p w14:paraId="1B226B81" w14:textId="77777777" w:rsidR="009C154D" w:rsidRDefault="009C1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956C" w14:textId="77777777" w:rsidR="005D7F79" w:rsidRDefault="005D7F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0EB99" w14:textId="77777777" w:rsidR="005D7F79" w:rsidRDefault="005D7F7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81BC" w14:textId="77777777" w:rsidR="005D7F79" w:rsidRDefault="005D7F7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F6F63"/>
    <w:multiLevelType w:val="hybridMultilevel"/>
    <w:tmpl w:val="EDBE212C"/>
    <w:lvl w:ilvl="0" w:tplc="396C52B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AA43669"/>
    <w:multiLevelType w:val="hybridMultilevel"/>
    <w:tmpl w:val="5212EAA8"/>
    <w:lvl w:ilvl="0" w:tplc="04130001">
      <w:start w:val="1"/>
      <w:numFmt w:val="bullet"/>
      <w:lvlText w:val=""/>
      <w:lvlJc w:val="left"/>
      <w:pPr>
        <w:tabs>
          <w:tab w:val="num" w:pos="720"/>
        </w:tabs>
        <w:ind w:left="720" w:hanging="360"/>
      </w:pPr>
      <w:rPr>
        <w:rFonts w:ascii="Symbol" w:hAnsi="Symbol" w:hint="default"/>
      </w:rPr>
    </w:lvl>
    <w:lvl w:ilvl="1" w:tplc="58820BFC">
      <w:numFmt w:val="bullet"/>
      <w:lvlText w:val="-"/>
      <w:lvlJc w:val="left"/>
      <w:pPr>
        <w:tabs>
          <w:tab w:val="num" w:pos="1440"/>
        </w:tabs>
        <w:ind w:left="1440" w:hanging="360"/>
      </w:pPr>
      <w:rPr>
        <w:rFonts w:ascii="Times New Roman" w:eastAsia="Times New Roman" w:hAnsi="Times New Roman"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16cid:durableId="561133828">
    <w:abstractNumId w:val="0"/>
  </w:num>
  <w:num w:numId="2" w16cid:durableId="1230505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25FF"/>
    <w:rsid w:val="00021502"/>
    <w:rsid w:val="00026C63"/>
    <w:rsid w:val="0005360E"/>
    <w:rsid w:val="000540C7"/>
    <w:rsid w:val="000924EC"/>
    <w:rsid w:val="000E0692"/>
    <w:rsid w:val="00125D1E"/>
    <w:rsid w:val="00146D04"/>
    <w:rsid w:val="001B377B"/>
    <w:rsid w:val="001C3E66"/>
    <w:rsid w:val="00222B59"/>
    <w:rsid w:val="00232AB1"/>
    <w:rsid w:val="00234B68"/>
    <w:rsid w:val="00235FD7"/>
    <w:rsid w:val="00240246"/>
    <w:rsid w:val="00251E64"/>
    <w:rsid w:val="00290A46"/>
    <w:rsid w:val="00291ABF"/>
    <w:rsid w:val="002A6E0F"/>
    <w:rsid w:val="002B0865"/>
    <w:rsid w:val="002B6A7B"/>
    <w:rsid w:val="002C5126"/>
    <w:rsid w:val="002D3DC5"/>
    <w:rsid w:val="002E10DC"/>
    <w:rsid w:val="002F1B66"/>
    <w:rsid w:val="002F2EDA"/>
    <w:rsid w:val="00322784"/>
    <w:rsid w:val="00336AC8"/>
    <w:rsid w:val="003519F6"/>
    <w:rsid w:val="003619A7"/>
    <w:rsid w:val="0037092B"/>
    <w:rsid w:val="003765F1"/>
    <w:rsid w:val="003C25FF"/>
    <w:rsid w:val="003C717F"/>
    <w:rsid w:val="003E602E"/>
    <w:rsid w:val="00413EDF"/>
    <w:rsid w:val="00462114"/>
    <w:rsid w:val="004662F0"/>
    <w:rsid w:val="00486EA7"/>
    <w:rsid w:val="004C4E3B"/>
    <w:rsid w:val="004F6C3B"/>
    <w:rsid w:val="00530B8B"/>
    <w:rsid w:val="00581680"/>
    <w:rsid w:val="005930C1"/>
    <w:rsid w:val="005B1312"/>
    <w:rsid w:val="005B3B7E"/>
    <w:rsid w:val="005D7F79"/>
    <w:rsid w:val="00634C32"/>
    <w:rsid w:val="0064342C"/>
    <w:rsid w:val="00651B97"/>
    <w:rsid w:val="00653737"/>
    <w:rsid w:val="0066760D"/>
    <w:rsid w:val="006735AE"/>
    <w:rsid w:val="00696DC4"/>
    <w:rsid w:val="006E0D2C"/>
    <w:rsid w:val="007270F0"/>
    <w:rsid w:val="0073265F"/>
    <w:rsid w:val="007776E6"/>
    <w:rsid w:val="007A3AE5"/>
    <w:rsid w:val="007F5945"/>
    <w:rsid w:val="0080053D"/>
    <w:rsid w:val="008140BF"/>
    <w:rsid w:val="00826942"/>
    <w:rsid w:val="00831B34"/>
    <w:rsid w:val="00832E10"/>
    <w:rsid w:val="00856A24"/>
    <w:rsid w:val="00883266"/>
    <w:rsid w:val="008B7752"/>
    <w:rsid w:val="008E6650"/>
    <w:rsid w:val="00920588"/>
    <w:rsid w:val="00933DE1"/>
    <w:rsid w:val="0094519E"/>
    <w:rsid w:val="009C154D"/>
    <w:rsid w:val="009F26C2"/>
    <w:rsid w:val="00A22309"/>
    <w:rsid w:val="00A7393B"/>
    <w:rsid w:val="00A73C3E"/>
    <w:rsid w:val="00A82BD9"/>
    <w:rsid w:val="00A85BE2"/>
    <w:rsid w:val="00AD14D8"/>
    <w:rsid w:val="00AD1A2F"/>
    <w:rsid w:val="00AF5EED"/>
    <w:rsid w:val="00C34207"/>
    <w:rsid w:val="00C6539C"/>
    <w:rsid w:val="00C664F8"/>
    <w:rsid w:val="00CF560B"/>
    <w:rsid w:val="00D1269D"/>
    <w:rsid w:val="00D25E40"/>
    <w:rsid w:val="00D753D7"/>
    <w:rsid w:val="00E02FB8"/>
    <w:rsid w:val="00E36EDF"/>
    <w:rsid w:val="00E4054A"/>
    <w:rsid w:val="00F21D13"/>
    <w:rsid w:val="00F34E46"/>
    <w:rsid w:val="00F3693E"/>
    <w:rsid w:val="00F559DF"/>
    <w:rsid w:val="00FC65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CF4FB"/>
  <w15:docId w15:val="{3B86C6D1-2447-4E41-9BA5-6A854A45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lang w:val="nl-NL" w:eastAsia="nl-NL"/>
    </w:rPr>
  </w:style>
  <w:style w:type="paragraph" w:styleId="Kop1">
    <w:name w:val="heading 1"/>
    <w:basedOn w:val="Standaard"/>
    <w:next w:val="Standaard"/>
    <w:link w:val="Kop1Char"/>
    <w:qFormat/>
    <w:rsid w:val="00920588"/>
    <w:pPr>
      <w:keepNext/>
      <w:spacing w:before="240" w:after="60"/>
      <w:outlineLvl w:val="0"/>
    </w:pPr>
    <w:rPr>
      <w:rFonts w:ascii="Arial" w:hAnsi="Arial"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character" w:styleId="Hyperlink">
    <w:name w:val="Hyperlink"/>
    <w:rPr>
      <w:color w:val="0000FF"/>
      <w:u w:val="single"/>
    </w:rPr>
  </w:style>
  <w:style w:type="paragraph" w:styleId="Voettekst">
    <w:name w:val="footer"/>
    <w:basedOn w:val="Standaard"/>
    <w:pPr>
      <w:tabs>
        <w:tab w:val="center" w:pos="4536"/>
        <w:tab w:val="right" w:pos="9072"/>
      </w:tabs>
    </w:pPr>
  </w:style>
  <w:style w:type="paragraph" w:styleId="Plattetekst">
    <w:name w:val="Body Text"/>
    <w:basedOn w:val="Standaard"/>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pPr>
    <w:rPr>
      <w:rFonts w:ascii="Shruti"/>
    </w:rPr>
  </w:style>
  <w:style w:type="table" w:styleId="Tabelraster">
    <w:name w:val="Table Grid"/>
    <w:basedOn w:val="Standaardtabel"/>
    <w:rsid w:val="00F34E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Webtabel2">
    <w:name w:val="Table Web 2"/>
    <w:basedOn w:val="Standaardtabel"/>
    <w:rsid w:val="0064342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Paginanummer">
    <w:name w:val="page number"/>
    <w:basedOn w:val="Standaardalinea-lettertype"/>
    <w:rsid w:val="00651B97"/>
  </w:style>
  <w:style w:type="paragraph" w:styleId="Normaalweb">
    <w:name w:val="Normal (Web)"/>
    <w:basedOn w:val="Standaard"/>
    <w:uiPriority w:val="99"/>
    <w:unhideWhenUsed/>
    <w:rsid w:val="00462114"/>
    <w:rPr>
      <w:rFonts w:eastAsia="Calibri"/>
      <w:szCs w:val="24"/>
    </w:rPr>
  </w:style>
  <w:style w:type="character" w:customStyle="1" w:styleId="Kop1Char">
    <w:name w:val="Kop 1 Char"/>
    <w:link w:val="Kop1"/>
    <w:rsid w:val="00920588"/>
    <w:rPr>
      <w:rFonts w:ascii="Arial" w:hAnsi="Arial" w:cs="Arial"/>
      <w:b/>
      <w:bCs/>
      <w:kern w:val="32"/>
      <w:sz w:val="32"/>
      <w:szCs w:val="32"/>
      <w:lang w:val="nl-NL" w:eastAsia="nl-NL"/>
    </w:rPr>
  </w:style>
  <w:style w:type="paragraph" w:styleId="Titel">
    <w:name w:val="Title"/>
    <w:basedOn w:val="Standaard"/>
    <w:next w:val="Standaard"/>
    <w:link w:val="TitelChar"/>
    <w:qFormat/>
    <w:rsid w:val="00E36EDF"/>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E36EDF"/>
    <w:rPr>
      <w:rFonts w:asciiTheme="majorHAnsi" w:eastAsiaTheme="majorEastAsia" w:hAnsiTheme="majorHAnsi" w:cstheme="majorBidi"/>
      <w:spacing w:val="-10"/>
      <w:kern w:val="28"/>
      <w:sz w:val="56"/>
      <w:szCs w:val="5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47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m%20Beeckman\Application%20Data\Microsoft\Sjablonen\SHUTTLES%20OPWIJK2005.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SHUTTLES OPWIJK2005</Template>
  <TotalTime>1</TotalTime>
  <Pages>1</Pages>
  <Words>314</Words>
  <Characters>1730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SHUTTLES OPWIJK</vt:lpstr>
    </vt:vector>
  </TitlesOfParts>
  <Company>Hewlett-Packard</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SHUTTLES OPWIJK</dc:title>
  <dc:creator>Gertjan</dc:creator>
  <cp:lastModifiedBy>Elias Saerens</cp:lastModifiedBy>
  <cp:revision>2</cp:revision>
  <cp:lastPrinted>2010-07-17T09:31:00Z</cp:lastPrinted>
  <dcterms:created xsi:type="dcterms:W3CDTF">2022-06-27T14:09:00Z</dcterms:created>
  <dcterms:modified xsi:type="dcterms:W3CDTF">2022-06-27T14:09:00Z</dcterms:modified>
</cp:coreProperties>
</file>